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E0A" w:rsidRDefault="00073E0A" w:rsidP="00073E0A"/>
    <w:tbl>
      <w:tblPr>
        <w:tblStyle w:val="Grigliatabella"/>
        <w:tblW w:w="5000" w:type="pc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851"/>
        <w:gridCol w:w="1831"/>
        <w:gridCol w:w="2134"/>
        <w:gridCol w:w="1585"/>
        <w:gridCol w:w="2185"/>
        <w:gridCol w:w="1968"/>
        <w:gridCol w:w="1088"/>
      </w:tblGrid>
      <w:tr w:rsidR="00073E0A" w:rsidRPr="008418C4" w:rsidTr="00ED524E">
        <w:tc>
          <w:tcPr>
            <w:tcW w:w="574" w:type="pct"/>
            <w:tcBorders>
              <w:top w:val="nil"/>
              <w:left w:val="nil"/>
              <w:right w:val="single" w:sz="4" w:space="0" w:color="auto"/>
            </w:tcBorders>
          </w:tcPr>
          <w:p w:rsidR="00073E0A" w:rsidRPr="008418C4" w:rsidRDefault="00073E0A" w:rsidP="00ED524E">
            <w:pPr>
              <w:jc w:val="center"/>
              <w:rPr>
                <w:rFonts w:cstheme="minorHAnsi"/>
                <w:b/>
                <w:color w:val="595959" w:themeColor="text1" w:themeTint="A6"/>
                <w:sz w:val="21"/>
                <w:szCs w:val="22"/>
              </w:rPr>
            </w:pPr>
          </w:p>
        </w:tc>
        <w:tc>
          <w:tcPr>
            <w:tcW w:w="648" w:type="pct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8418C4">
              <w:rPr>
                <w:rFonts w:cstheme="minorHAnsi"/>
                <w:b/>
                <w:color w:val="595959" w:themeColor="text1" w:themeTint="A6"/>
              </w:rPr>
              <w:t>Criteri</w:t>
            </w:r>
          </w:p>
        </w:tc>
        <w:tc>
          <w:tcPr>
            <w:tcW w:w="3397" w:type="pct"/>
            <w:gridSpan w:val="5"/>
            <w:tcBorders>
              <w:top w:val="single" w:sz="18" w:space="0" w:color="FF0000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b/>
                <w:color w:val="595959" w:themeColor="text1" w:themeTint="A6"/>
                <w:sz w:val="22"/>
              </w:rPr>
            </w:pPr>
            <w:r w:rsidRPr="008418C4">
              <w:rPr>
                <w:rFonts w:cstheme="minorHAnsi"/>
                <w:b/>
                <w:color w:val="595959" w:themeColor="text1" w:themeTint="A6"/>
                <w:sz w:val="22"/>
              </w:rPr>
              <w:t>Descrittori e livelli</w:t>
            </w:r>
          </w:p>
        </w:tc>
        <w:tc>
          <w:tcPr>
            <w:tcW w:w="381" w:type="pct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b/>
                <w:color w:val="595959" w:themeColor="text1" w:themeTint="A6"/>
                <w:sz w:val="22"/>
              </w:rPr>
            </w:pPr>
            <w:r w:rsidRPr="008418C4">
              <w:rPr>
                <w:rFonts w:cstheme="minorHAnsi"/>
                <w:b/>
                <w:color w:val="595959" w:themeColor="text1" w:themeTint="A6"/>
                <w:sz w:val="22"/>
              </w:rPr>
              <w:t>Punti</w:t>
            </w:r>
          </w:p>
        </w:tc>
      </w:tr>
      <w:tr w:rsidR="00073E0A" w:rsidRPr="008418C4" w:rsidTr="00ED524E">
        <w:tc>
          <w:tcPr>
            <w:tcW w:w="574" w:type="pct"/>
            <w:vMerge w:val="restart"/>
            <w:shd w:val="clear" w:color="auto" w:fill="0070C0"/>
            <w:vAlign w:val="center"/>
          </w:tcPr>
          <w:p w:rsidR="00073E0A" w:rsidRPr="003712F7" w:rsidRDefault="00073E0A" w:rsidP="00ED524E">
            <w:pPr>
              <w:jc w:val="center"/>
              <w:rPr>
                <w:rFonts w:cstheme="minorHAnsi"/>
                <w:b/>
                <w:color w:val="FFFFFF" w:themeColor="background1"/>
                <w:sz w:val="21"/>
                <w:szCs w:val="22"/>
              </w:rPr>
            </w:pPr>
            <w:r w:rsidRPr="003712F7">
              <w:rPr>
                <w:rFonts w:cstheme="minorHAnsi"/>
                <w:b/>
                <w:color w:val="FFFFFF" w:themeColor="background1"/>
                <w:sz w:val="21"/>
                <w:szCs w:val="22"/>
              </w:rPr>
              <w:t>VALUTAZIONE DELL’ELABORATO</w:t>
            </w:r>
          </w:p>
        </w:tc>
        <w:tc>
          <w:tcPr>
            <w:tcW w:w="648" w:type="pct"/>
            <w:vMerge w:val="restart"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eastAsia="Times New Roman" w:cstheme="minorHAnsi"/>
                <w:lang w:eastAsia="it-IT"/>
              </w:rPr>
            </w:pPr>
            <w:proofErr w:type="gramStart"/>
            <w:r>
              <w:rPr>
                <w:rFonts w:eastAsia="Times New Roman" w:cstheme="minorHAnsi"/>
                <w:lang w:eastAsia="it-IT"/>
              </w:rPr>
              <w:t>QUALITÀ  DEI</w:t>
            </w:r>
            <w:proofErr w:type="gramEnd"/>
            <w:r>
              <w:rPr>
                <w:rFonts w:eastAsia="Times New Roman" w:cstheme="minorHAnsi"/>
                <w:lang w:eastAsia="it-IT"/>
              </w:rPr>
              <w:t xml:space="preserve"> </w:t>
            </w:r>
            <w:r w:rsidRPr="008418C4">
              <w:rPr>
                <w:rFonts w:eastAsia="Times New Roman" w:cstheme="minorHAnsi"/>
                <w:lang w:eastAsia="it-IT"/>
              </w:rPr>
              <w:t xml:space="preserve">CONTENUTI </w:t>
            </w:r>
          </w:p>
        </w:tc>
        <w:tc>
          <w:tcPr>
            <w:tcW w:w="3397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>1.</w:t>
            </w:r>
            <w:r w:rsidRPr="00982EF7">
              <w:rPr>
                <w:rFonts w:cstheme="minorHAnsi"/>
                <w:sz w:val="20"/>
                <w:szCs w:val="20"/>
              </w:rPr>
              <w:t xml:space="preserve"> Aderenza dei contenuti alla tematica trattata </w:t>
            </w:r>
          </w:p>
        </w:tc>
        <w:tc>
          <w:tcPr>
            <w:tcW w:w="381" w:type="pct"/>
            <w:vMerge w:val="restart"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eastAsia="Times New Roman" w:cstheme="minorHAnsi"/>
                <w:lang w:eastAsia="it-IT"/>
              </w:rPr>
            </w:pPr>
            <w:r w:rsidRPr="008418C4">
              <w:rPr>
                <w:rFonts w:eastAsia="Times New Roman" w:cstheme="minorHAnsi"/>
                <w:color w:val="FB0280"/>
                <w:lang w:eastAsia="it-IT"/>
              </w:rPr>
              <w:t xml:space="preserve">… / </w:t>
            </w:r>
            <w:r>
              <w:rPr>
                <w:rFonts w:eastAsia="Times New Roman" w:cstheme="minorHAnsi"/>
                <w:color w:val="FB0280"/>
                <w:lang w:eastAsia="it-IT"/>
              </w:rPr>
              <w:t>25</w:t>
            </w: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insufficiente</w:t>
            </w:r>
          </w:p>
        </w:tc>
        <w:tc>
          <w:tcPr>
            <w:tcW w:w="74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essenziale</w:t>
            </w:r>
          </w:p>
        </w:tc>
        <w:tc>
          <w:tcPr>
            <w:tcW w:w="55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buona</w:t>
            </w:r>
          </w:p>
        </w:tc>
        <w:tc>
          <w:tcPr>
            <w:tcW w:w="76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valida</w:t>
            </w:r>
          </w:p>
        </w:tc>
        <w:tc>
          <w:tcPr>
            <w:tcW w:w="68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Valida e accurata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bottom w:val="single" w:sz="8" w:space="0" w:color="C0504D" w:themeColor="accent2"/>
            </w:tcBorders>
            <w:shd w:val="clear" w:color="auto" w:fill="F2F2F2" w:themeFill="background1" w:themeFillShade="F2"/>
          </w:tcPr>
          <w:p w:rsidR="00073E0A" w:rsidRPr="00982EF7" w:rsidRDefault="00073E0A" w:rsidP="00ED52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 xml:space="preserve">2. </w:t>
            </w:r>
            <w:r w:rsidRPr="00982EF7">
              <w:rPr>
                <w:rFonts w:cstheme="minorHAnsi"/>
                <w:sz w:val="20"/>
                <w:szCs w:val="20"/>
              </w:rPr>
              <w:t xml:space="preserve">Pertinenza ed efficacia dei collegamenti interdisciplinari 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Non sempre coerenti</w:t>
            </w:r>
          </w:p>
        </w:tc>
        <w:tc>
          <w:tcPr>
            <w:tcW w:w="74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sufficientemente coerenti</w:t>
            </w:r>
          </w:p>
        </w:tc>
        <w:tc>
          <w:tcPr>
            <w:tcW w:w="55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3 buona</w:t>
            </w:r>
          </w:p>
        </w:tc>
        <w:tc>
          <w:tcPr>
            <w:tcW w:w="76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significativi e organici</w:t>
            </w:r>
          </w:p>
        </w:tc>
        <w:tc>
          <w:tcPr>
            <w:tcW w:w="68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</w:t>
            </w:r>
            <w:proofErr w:type="gramStart"/>
            <w:r w:rsidRPr="00982EF7">
              <w:rPr>
                <w:rFonts w:cstheme="minorHAnsi"/>
                <w:sz w:val="20"/>
                <w:szCs w:val="20"/>
              </w:rPr>
              <w:t>5</w:t>
            </w:r>
            <w:proofErr w:type="gramEnd"/>
            <w:r w:rsidRPr="00982EF7">
              <w:rPr>
                <w:rFonts w:cstheme="minorHAnsi"/>
                <w:sz w:val="20"/>
                <w:szCs w:val="20"/>
              </w:rPr>
              <w:t xml:space="preserve"> efficaci e originali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bottom w:val="single" w:sz="8" w:space="0" w:color="C0504D" w:themeColor="accent2"/>
            </w:tcBorders>
            <w:shd w:val="clear" w:color="auto" w:fill="F2F2F2" w:themeFill="background1" w:themeFillShade="F2"/>
          </w:tcPr>
          <w:p w:rsidR="00073E0A" w:rsidRPr="00982EF7" w:rsidRDefault="00073E0A" w:rsidP="00ED52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 xml:space="preserve">3. </w:t>
            </w:r>
            <w:r w:rsidRPr="00982EF7">
              <w:rPr>
                <w:rFonts w:cstheme="minorHAnsi"/>
                <w:sz w:val="20"/>
                <w:szCs w:val="20"/>
              </w:rPr>
              <w:t xml:space="preserve">Congruenza delle fonti utilizzate 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1 inadeguata</w:t>
            </w:r>
          </w:p>
        </w:tc>
        <w:tc>
          <w:tcPr>
            <w:tcW w:w="74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accettabile</w:t>
            </w:r>
          </w:p>
        </w:tc>
        <w:tc>
          <w:tcPr>
            <w:tcW w:w="55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3 buona</w:t>
            </w:r>
          </w:p>
        </w:tc>
        <w:tc>
          <w:tcPr>
            <w:tcW w:w="76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valida</w:t>
            </w:r>
          </w:p>
        </w:tc>
        <w:tc>
          <w:tcPr>
            <w:tcW w:w="68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 accurata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F2F2F2" w:themeFill="background1" w:themeFillShade="F2"/>
          </w:tcPr>
          <w:p w:rsidR="00073E0A" w:rsidRPr="00982EF7" w:rsidRDefault="00073E0A" w:rsidP="00ED524E">
            <w:pPr>
              <w:rPr>
                <w:rFonts w:cstheme="minorHAnsi"/>
                <w:spacing w:val="-4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pacing w:val="-4"/>
                <w:sz w:val="20"/>
                <w:szCs w:val="20"/>
              </w:rPr>
              <w:t>4</w:t>
            </w:r>
            <w:r w:rsidRPr="00982EF7">
              <w:rPr>
                <w:rFonts w:cstheme="minorHAnsi"/>
                <w:spacing w:val="-4"/>
                <w:sz w:val="20"/>
                <w:szCs w:val="20"/>
              </w:rPr>
              <w:t xml:space="preserve">. </w:t>
            </w:r>
            <w:r w:rsidRPr="00982EF7">
              <w:rPr>
                <w:rFonts w:cstheme="minorHAnsi"/>
                <w:sz w:val="20"/>
                <w:szCs w:val="20"/>
              </w:rPr>
              <w:t xml:space="preserve">Organicità complessiva del lavoro 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 sempre coerente</w:t>
            </w:r>
          </w:p>
        </w:tc>
        <w:tc>
          <w:tcPr>
            <w:tcW w:w="74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Sufficientemente coerente</w:t>
            </w:r>
          </w:p>
        </w:tc>
        <w:tc>
          <w:tcPr>
            <w:tcW w:w="55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Coerente</w:t>
            </w:r>
          </w:p>
        </w:tc>
        <w:tc>
          <w:tcPr>
            <w:tcW w:w="76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Coerente e significativa</w:t>
            </w:r>
          </w:p>
        </w:tc>
        <w:tc>
          <w:tcPr>
            <w:tcW w:w="68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Efficace e organica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F2F2F2" w:themeFill="background1" w:themeFillShade="F2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>5.</w:t>
            </w:r>
            <w:r w:rsidRPr="00982EF7">
              <w:rPr>
                <w:rFonts w:cstheme="minorHAnsi"/>
                <w:sz w:val="20"/>
                <w:szCs w:val="20"/>
              </w:rPr>
              <w:t xml:space="preserve"> Presenza significativa di elementi personali 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Limitata</w:t>
            </w:r>
          </w:p>
        </w:tc>
        <w:tc>
          <w:tcPr>
            <w:tcW w:w="747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Sufficiente</w:t>
            </w:r>
          </w:p>
        </w:tc>
        <w:tc>
          <w:tcPr>
            <w:tcW w:w="555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Buona</w:t>
            </w:r>
          </w:p>
        </w:tc>
        <w:tc>
          <w:tcPr>
            <w:tcW w:w="765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Elevata</w:t>
            </w:r>
          </w:p>
        </w:tc>
        <w:tc>
          <w:tcPr>
            <w:tcW w:w="689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Eccellente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 w:val="restart"/>
            <w:tcBorders>
              <w:top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FORMA E ORGANIZZAZIONE</w:t>
            </w:r>
          </w:p>
        </w:tc>
        <w:tc>
          <w:tcPr>
            <w:tcW w:w="3397" w:type="pct"/>
            <w:gridSpan w:val="5"/>
            <w:tcBorders>
              <w:top w:val="single" w:sz="18" w:space="0" w:color="C0504D" w:themeColor="accent2"/>
              <w:bottom w:val="single" w:sz="4" w:space="0" w:color="auto"/>
            </w:tcBorders>
            <w:shd w:val="clear" w:color="auto" w:fill="DAEEF3" w:themeFill="accent5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>6.</w:t>
            </w:r>
            <w:r w:rsidRPr="00982EF7">
              <w:rPr>
                <w:rFonts w:cstheme="minorHAnsi"/>
                <w:sz w:val="20"/>
                <w:szCs w:val="20"/>
              </w:rPr>
              <w:t xml:space="preserve"> Correttezza del lavoro dal punto di vista grammaticale e sintattico</w:t>
            </w:r>
          </w:p>
        </w:tc>
        <w:tc>
          <w:tcPr>
            <w:tcW w:w="381" w:type="pct"/>
            <w:vMerge w:val="restart"/>
            <w:tcBorders>
              <w:top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  <w:r w:rsidRPr="008418C4">
              <w:rPr>
                <w:rFonts w:eastAsia="Times New Roman" w:cstheme="minorHAnsi"/>
                <w:color w:val="FB0280"/>
                <w:lang w:eastAsia="it-IT"/>
              </w:rPr>
              <w:t xml:space="preserve">… / </w:t>
            </w:r>
            <w:r>
              <w:rPr>
                <w:rFonts w:eastAsia="Times New Roman" w:cstheme="minorHAnsi"/>
                <w:color w:val="FB0280"/>
                <w:lang w:eastAsia="it-IT"/>
              </w:rPr>
              <w:t>15</w:t>
            </w: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approssimativa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Essenzialmente corretta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Corretta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Corretta ed efficace 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Ricca e appropriata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DAEEF3" w:themeFill="accent5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 xml:space="preserve">7. </w:t>
            </w:r>
            <w:r w:rsidRPr="00982EF7">
              <w:rPr>
                <w:rFonts w:cstheme="minorHAnsi"/>
                <w:sz w:val="20"/>
                <w:szCs w:val="20"/>
              </w:rPr>
              <w:t>Coerenza dell’organizzazione e della rappresentazione grafica dell’elaborato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Non sempre coerente</w:t>
            </w:r>
          </w:p>
        </w:tc>
        <w:tc>
          <w:tcPr>
            <w:tcW w:w="74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Sufficientemente coerente</w:t>
            </w:r>
          </w:p>
        </w:tc>
        <w:tc>
          <w:tcPr>
            <w:tcW w:w="55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Coerente</w:t>
            </w:r>
          </w:p>
        </w:tc>
        <w:tc>
          <w:tcPr>
            <w:tcW w:w="76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Coerente e significativo</w:t>
            </w:r>
          </w:p>
        </w:tc>
        <w:tc>
          <w:tcPr>
            <w:tcW w:w="68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Efficace ed organica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DAEEF3" w:themeFill="accent5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>8.</w:t>
            </w:r>
            <w:r w:rsidRPr="00982EF7">
              <w:rPr>
                <w:rFonts w:cstheme="minorHAnsi"/>
                <w:sz w:val="20"/>
                <w:szCs w:val="20"/>
              </w:rPr>
              <w:t xml:space="preserve"> Utilizzo dei diversi codici della comunicazione digitale (testi, risorse audio-video, mappe, …)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Non sempre coerenti</w:t>
            </w:r>
          </w:p>
        </w:tc>
        <w:tc>
          <w:tcPr>
            <w:tcW w:w="747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Sufficientemente coerenti </w:t>
            </w:r>
          </w:p>
        </w:tc>
        <w:tc>
          <w:tcPr>
            <w:tcW w:w="555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3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Coerenti </w:t>
            </w:r>
          </w:p>
        </w:tc>
        <w:tc>
          <w:tcPr>
            <w:tcW w:w="765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Coerenti e significativi</w:t>
            </w:r>
          </w:p>
        </w:tc>
        <w:tc>
          <w:tcPr>
            <w:tcW w:w="689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Efficaci ed organici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 w:val="restart"/>
            <w:tcBorders>
              <w:top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RIELABORAZIONE PERSONALE</w:t>
            </w:r>
          </w:p>
        </w:tc>
        <w:tc>
          <w:tcPr>
            <w:tcW w:w="3397" w:type="pct"/>
            <w:gridSpan w:val="5"/>
            <w:tcBorders>
              <w:top w:val="single" w:sz="18" w:space="0" w:color="C0504D" w:themeColor="accent2"/>
              <w:bottom w:val="single" w:sz="4" w:space="0" w:color="auto"/>
            </w:tcBorders>
            <w:shd w:val="clear" w:color="auto" w:fill="DAEEF3" w:themeFill="accent5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>9.</w:t>
            </w:r>
            <w:r w:rsidRPr="00982EF7">
              <w:rPr>
                <w:rFonts w:cstheme="minorHAnsi"/>
                <w:sz w:val="20"/>
                <w:szCs w:val="20"/>
              </w:rPr>
              <w:t xml:space="preserve">  L’elaborato prodotto evidenzia </w:t>
            </w:r>
            <w:proofErr w:type="gramStart"/>
            <w:r w:rsidRPr="00982EF7">
              <w:rPr>
                <w:rFonts w:cstheme="minorHAnsi"/>
                <w:sz w:val="20"/>
                <w:szCs w:val="20"/>
              </w:rPr>
              <w:t>l’utilizzo  di</w:t>
            </w:r>
            <w:proofErr w:type="gramEnd"/>
            <w:r w:rsidRPr="00982EF7">
              <w:rPr>
                <w:rFonts w:cstheme="minorHAnsi"/>
                <w:sz w:val="20"/>
                <w:szCs w:val="20"/>
              </w:rPr>
              <w:t xml:space="preserve"> conoscenze, abilità e competenze comunicative, logiche </w:t>
            </w:r>
            <w:r w:rsidRPr="00982EF7">
              <w:rPr>
                <w:rFonts w:cstheme="minorHAnsi"/>
                <w:bCs/>
                <w:sz w:val="20"/>
                <w:szCs w:val="20"/>
              </w:rPr>
              <w:t xml:space="preserve">operative, </w:t>
            </w:r>
            <w:r w:rsidRPr="00982EF7">
              <w:rPr>
                <w:rFonts w:cstheme="minorHAnsi"/>
                <w:sz w:val="20"/>
                <w:szCs w:val="20"/>
              </w:rPr>
              <w:t>sociali e trasversali</w:t>
            </w:r>
          </w:p>
        </w:tc>
        <w:tc>
          <w:tcPr>
            <w:tcW w:w="381" w:type="pct"/>
            <w:vMerge w:val="restart"/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  <w:r w:rsidRPr="008418C4">
              <w:rPr>
                <w:rFonts w:eastAsia="Times New Roman" w:cstheme="minorHAnsi"/>
                <w:color w:val="FB0280"/>
                <w:lang w:eastAsia="it-IT"/>
              </w:rPr>
              <w:t xml:space="preserve">… / </w:t>
            </w:r>
            <w:r>
              <w:rPr>
                <w:rFonts w:eastAsia="Times New Roman" w:cstheme="minorHAnsi"/>
                <w:color w:val="FB0280"/>
                <w:lang w:eastAsia="it-IT"/>
              </w:rPr>
              <w:t>15</w:t>
            </w: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Parziale</w:t>
            </w:r>
          </w:p>
        </w:tc>
        <w:tc>
          <w:tcPr>
            <w:tcW w:w="74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Essenziale </w:t>
            </w:r>
          </w:p>
        </w:tc>
        <w:tc>
          <w:tcPr>
            <w:tcW w:w="55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Buono</w:t>
            </w:r>
          </w:p>
        </w:tc>
        <w:tc>
          <w:tcPr>
            <w:tcW w:w="765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 Valido</w:t>
            </w:r>
          </w:p>
        </w:tc>
        <w:tc>
          <w:tcPr>
            <w:tcW w:w="68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Eccellente </w:t>
            </w:r>
          </w:p>
        </w:tc>
        <w:tc>
          <w:tcPr>
            <w:tcW w:w="381" w:type="pct"/>
            <w:vMerge/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DAEEF3" w:themeFill="accent5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>10.</w:t>
            </w:r>
            <w:r w:rsidRPr="00982EF7">
              <w:rPr>
                <w:rFonts w:cstheme="minorHAnsi"/>
                <w:sz w:val="20"/>
                <w:szCs w:val="20"/>
              </w:rPr>
              <w:t xml:space="preserve"> L’elaborato</w:t>
            </w:r>
            <w:r w:rsidRPr="00982EF7">
              <w:rPr>
                <w:rFonts w:cstheme="minorHAnsi"/>
                <w:bCs/>
                <w:sz w:val="20"/>
                <w:szCs w:val="20"/>
              </w:rPr>
              <w:t xml:space="preserve"> evidenzia capacità di rielaborazione personale </w:t>
            </w:r>
          </w:p>
        </w:tc>
        <w:tc>
          <w:tcPr>
            <w:tcW w:w="381" w:type="pct"/>
            <w:vMerge/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insufficiente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sufficiente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3 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adeguata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autonoma  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 autonoma e accurata</w:t>
            </w:r>
          </w:p>
        </w:tc>
        <w:tc>
          <w:tcPr>
            <w:tcW w:w="381" w:type="pct"/>
            <w:vMerge/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397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73E0A" w:rsidRPr="00982EF7" w:rsidRDefault="00073E0A" w:rsidP="00ED524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82EF7">
              <w:rPr>
                <w:rFonts w:cstheme="minorHAnsi"/>
                <w:b/>
                <w:bCs/>
                <w:sz w:val="20"/>
                <w:szCs w:val="20"/>
              </w:rPr>
              <w:t xml:space="preserve">11. </w:t>
            </w:r>
            <w:r w:rsidRPr="00982EF7">
              <w:rPr>
                <w:rFonts w:cstheme="minorHAnsi"/>
                <w:bCs/>
                <w:sz w:val="20"/>
                <w:szCs w:val="20"/>
              </w:rPr>
              <w:t xml:space="preserve">L’elaborato evidenzia la presenza </w:t>
            </w:r>
            <w:proofErr w:type="gramStart"/>
            <w:r w:rsidRPr="00982EF7">
              <w:rPr>
                <w:rFonts w:cstheme="minorHAnsi"/>
                <w:bCs/>
                <w:sz w:val="20"/>
                <w:szCs w:val="20"/>
              </w:rPr>
              <w:t>di  soluzioni</w:t>
            </w:r>
            <w:proofErr w:type="gramEnd"/>
            <w:r w:rsidRPr="00982EF7">
              <w:rPr>
                <w:rFonts w:cstheme="minorHAnsi"/>
                <w:bCs/>
                <w:sz w:val="20"/>
                <w:szCs w:val="20"/>
              </w:rPr>
              <w:t xml:space="preserve"> creative e originali</w:t>
            </w:r>
          </w:p>
        </w:tc>
        <w:tc>
          <w:tcPr>
            <w:tcW w:w="381" w:type="pct"/>
            <w:vMerge/>
            <w:vAlign w:val="center"/>
          </w:tcPr>
          <w:p w:rsidR="00073E0A" w:rsidRPr="003B4D51" w:rsidRDefault="00073E0A" w:rsidP="00ED524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073E0A" w:rsidRPr="008418C4" w:rsidTr="00ED524E">
        <w:tc>
          <w:tcPr>
            <w:tcW w:w="574" w:type="pct"/>
            <w:vMerge/>
            <w:tcBorders>
              <w:bottom w:val="single" w:sz="18" w:space="0" w:color="FF0000"/>
            </w:tcBorders>
            <w:shd w:val="clear" w:color="auto" w:fill="0070C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48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641" w:type="pct"/>
            <w:tcBorders>
              <w:top w:val="single" w:sz="4" w:space="0" w:color="auto"/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Non sempre coerente</w:t>
            </w:r>
          </w:p>
        </w:tc>
        <w:tc>
          <w:tcPr>
            <w:tcW w:w="747" w:type="pct"/>
            <w:tcBorders>
              <w:top w:val="single" w:sz="4" w:space="0" w:color="auto"/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Sufficientemente coerenti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3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 xml:space="preserve">Coerenti e significativi 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Efficaci e organici</w:t>
            </w:r>
          </w:p>
        </w:tc>
        <w:tc>
          <w:tcPr>
            <w:tcW w:w="689" w:type="pct"/>
            <w:tcBorders>
              <w:top w:val="single" w:sz="4" w:space="0" w:color="auto"/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982EF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0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0"/>
              </w:rPr>
              <w:t>. 5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0"/>
              </w:rPr>
            </w:pPr>
            <w:r w:rsidRPr="00982EF7">
              <w:rPr>
                <w:rFonts w:cstheme="minorHAnsi"/>
                <w:sz w:val="20"/>
                <w:szCs w:val="20"/>
              </w:rPr>
              <w:t>Efficaci e originali</w:t>
            </w:r>
          </w:p>
        </w:tc>
        <w:tc>
          <w:tcPr>
            <w:tcW w:w="381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</w:tbl>
    <w:p w:rsidR="00073E0A" w:rsidRDefault="00073E0A" w:rsidP="00073E0A"/>
    <w:p w:rsidR="00073E0A" w:rsidRDefault="00073E0A" w:rsidP="00073E0A"/>
    <w:p w:rsidR="00073E0A" w:rsidRDefault="00073E0A" w:rsidP="00073E0A"/>
    <w:tbl>
      <w:tblPr>
        <w:tblStyle w:val="Grigliatabella"/>
        <w:tblW w:w="5000" w:type="pct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1770"/>
        <w:gridCol w:w="2533"/>
        <w:gridCol w:w="1773"/>
        <w:gridCol w:w="2024"/>
        <w:gridCol w:w="2047"/>
        <w:gridCol w:w="1468"/>
        <w:gridCol w:w="1091"/>
      </w:tblGrid>
      <w:tr w:rsidR="00073E0A" w:rsidRPr="008418C4" w:rsidTr="00ED524E">
        <w:tc>
          <w:tcPr>
            <w:tcW w:w="550" w:type="pct"/>
            <w:vMerge w:val="restart"/>
            <w:tcBorders>
              <w:top w:val="single" w:sz="18" w:space="0" w:color="FF0000"/>
            </w:tcBorders>
            <w:shd w:val="clear" w:color="auto" w:fill="002060"/>
            <w:vAlign w:val="center"/>
          </w:tcPr>
          <w:p w:rsidR="00073E0A" w:rsidRPr="00FC09D8" w:rsidRDefault="00073E0A" w:rsidP="00ED524E">
            <w:pPr>
              <w:jc w:val="center"/>
              <w:rPr>
                <w:rFonts w:cstheme="minorHAnsi"/>
                <w:sz w:val="21"/>
                <w:szCs w:val="22"/>
              </w:rPr>
            </w:pPr>
            <w:r w:rsidRPr="00FC09D8">
              <w:rPr>
                <w:rFonts w:cstheme="minorHAnsi"/>
                <w:b/>
                <w:sz w:val="21"/>
                <w:szCs w:val="22"/>
              </w:rPr>
              <w:t>VALUTAZIONE DELLA PRESENTAZIONE</w:t>
            </w:r>
          </w:p>
        </w:tc>
        <w:tc>
          <w:tcPr>
            <w:tcW w:w="620" w:type="pct"/>
            <w:vMerge w:val="restart"/>
            <w:vAlign w:val="center"/>
          </w:tcPr>
          <w:p w:rsidR="00073E0A" w:rsidRPr="008418C4" w:rsidRDefault="00073E0A" w:rsidP="00ED524E">
            <w:pPr>
              <w:jc w:val="center"/>
              <w:rPr>
                <w:rFonts w:eastAsia="Times New Roman" w:cstheme="minorHAnsi"/>
                <w:lang w:eastAsia="it-IT"/>
              </w:rPr>
            </w:pPr>
            <w:r w:rsidRPr="008418C4">
              <w:rPr>
                <w:rFonts w:eastAsia="Times New Roman" w:cstheme="minorHAnsi"/>
                <w:lang w:eastAsia="it-IT"/>
              </w:rPr>
              <w:t>COMPETENZE COMUNICATIVE</w:t>
            </w:r>
          </w:p>
        </w:tc>
        <w:tc>
          <w:tcPr>
            <w:tcW w:w="3448" w:type="pct"/>
            <w:gridSpan w:val="5"/>
            <w:tcBorders>
              <w:top w:val="single" w:sz="18" w:space="0" w:color="C0504D" w:themeColor="accent2"/>
              <w:bottom w:val="single" w:sz="4" w:space="0" w:color="auto"/>
            </w:tcBorders>
            <w:shd w:val="clear" w:color="auto" w:fill="FDE9D9" w:themeFill="accent6" w:themeFillTint="33"/>
          </w:tcPr>
          <w:p w:rsidR="00073E0A" w:rsidRPr="00982EF7" w:rsidRDefault="00073E0A" w:rsidP="00ED524E">
            <w:pPr>
              <w:rPr>
                <w:rFonts w:cstheme="minorHAnsi"/>
                <w:spacing w:val="-2"/>
                <w:sz w:val="20"/>
                <w:szCs w:val="22"/>
              </w:rPr>
            </w:pPr>
            <w:r w:rsidRPr="00982EF7">
              <w:rPr>
                <w:rFonts w:cstheme="minorHAnsi"/>
                <w:b/>
                <w:bCs/>
                <w:spacing w:val="-2"/>
                <w:sz w:val="20"/>
                <w:szCs w:val="22"/>
              </w:rPr>
              <w:t>12</w:t>
            </w:r>
            <w:r w:rsidRPr="00982EF7">
              <w:rPr>
                <w:rFonts w:cstheme="minorHAnsi"/>
                <w:spacing w:val="-2"/>
                <w:sz w:val="20"/>
                <w:szCs w:val="22"/>
              </w:rPr>
              <w:t xml:space="preserve"> Utilizzo dei linguaggi specifici delle varie discipline</w:t>
            </w:r>
          </w:p>
        </w:tc>
        <w:tc>
          <w:tcPr>
            <w:tcW w:w="382" w:type="pct"/>
            <w:vMerge w:val="restart"/>
            <w:tcBorders>
              <w:top w:val="single" w:sz="18" w:space="0" w:color="C0504D" w:themeColor="accent2"/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  <w:r w:rsidRPr="008418C4">
              <w:rPr>
                <w:rFonts w:eastAsia="Times New Roman" w:cstheme="minorHAnsi"/>
                <w:color w:val="FB0280"/>
                <w:lang w:eastAsia="it-IT"/>
              </w:rPr>
              <w:t xml:space="preserve">… / </w:t>
            </w:r>
            <w:r>
              <w:rPr>
                <w:rFonts w:eastAsia="Times New Roman" w:cstheme="minorHAnsi"/>
                <w:color w:val="FB0280"/>
                <w:lang w:eastAsia="it-IT"/>
              </w:rPr>
              <w:t>20</w:t>
            </w:r>
          </w:p>
        </w:tc>
      </w:tr>
      <w:tr w:rsidR="00073E0A" w:rsidRPr="008418C4" w:rsidTr="00ED524E">
        <w:tc>
          <w:tcPr>
            <w:tcW w:w="550" w:type="pct"/>
            <w:vMerge/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88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Non sempre adeguato</w:t>
            </w:r>
          </w:p>
        </w:tc>
        <w:tc>
          <w:tcPr>
            <w:tcW w:w="62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semplice</w:t>
            </w:r>
          </w:p>
        </w:tc>
        <w:tc>
          <w:tcPr>
            <w:tcW w:w="70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. 3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corretto</w:t>
            </w:r>
          </w:p>
        </w:tc>
        <w:tc>
          <w:tcPr>
            <w:tcW w:w="71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 xml:space="preserve">valido </w:t>
            </w:r>
          </w:p>
        </w:tc>
        <w:tc>
          <w:tcPr>
            <w:tcW w:w="514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>. 5 eccellente e accurato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50" w:type="pct"/>
            <w:vMerge/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448" w:type="pct"/>
            <w:gridSpan w:val="5"/>
            <w:tcBorders>
              <w:top w:val="single" w:sz="18" w:space="0" w:color="C0504D" w:themeColor="accent2"/>
              <w:bottom w:val="single" w:sz="4" w:space="0" w:color="auto"/>
            </w:tcBorders>
            <w:shd w:val="clear" w:color="auto" w:fill="FDE9D9" w:themeFill="accent6" w:themeFillTint="33"/>
          </w:tcPr>
          <w:p w:rsidR="00073E0A" w:rsidRPr="00982EF7" w:rsidRDefault="00073E0A" w:rsidP="00ED524E">
            <w:pPr>
              <w:rPr>
                <w:rFonts w:cstheme="minorHAnsi"/>
                <w:spacing w:val="-2"/>
                <w:sz w:val="20"/>
                <w:szCs w:val="22"/>
              </w:rPr>
            </w:pPr>
            <w:r w:rsidRPr="00982EF7">
              <w:rPr>
                <w:rFonts w:cstheme="minorHAnsi"/>
                <w:b/>
                <w:bCs/>
                <w:spacing w:val="-2"/>
                <w:sz w:val="20"/>
                <w:szCs w:val="22"/>
              </w:rPr>
              <w:t>13.</w:t>
            </w:r>
            <w:r w:rsidRPr="00982EF7">
              <w:rPr>
                <w:rFonts w:cstheme="minorHAnsi"/>
                <w:spacing w:val="-2"/>
                <w:sz w:val="20"/>
                <w:szCs w:val="22"/>
              </w:rPr>
              <w:t xml:space="preserve">  </w:t>
            </w:r>
            <w:r w:rsidRPr="00982EF7">
              <w:rPr>
                <w:rFonts w:cstheme="minorHAnsi"/>
                <w:sz w:val="20"/>
                <w:szCs w:val="22"/>
              </w:rPr>
              <w:t>Presentazione ordinata, partecipata e coinvolgente dei diversi contenuti disciplinari richiamati dall’idea centrale dell’elaborato</w:t>
            </w:r>
            <w:r w:rsidRPr="00982EF7">
              <w:rPr>
                <w:rFonts w:cstheme="minorHAnsi"/>
                <w:spacing w:val="-2"/>
                <w:sz w:val="20"/>
                <w:szCs w:val="22"/>
              </w:rPr>
              <w:t xml:space="preserve"> 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50" w:type="pct"/>
            <w:vMerge/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88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inadeguata</w:t>
            </w:r>
          </w:p>
        </w:tc>
        <w:tc>
          <w:tcPr>
            <w:tcW w:w="62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sufficiente</w:t>
            </w:r>
          </w:p>
        </w:tc>
        <w:tc>
          <w:tcPr>
            <w:tcW w:w="70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>. 3 soddisfacente</w:t>
            </w:r>
          </w:p>
        </w:tc>
        <w:tc>
          <w:tcPr>
            <w:tcW w:w="71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Pt.4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elevata</w:t>
            </w:r>
          </w:p>
        </w:tc>
        <w:tc>
          <w:tcPr>
            <w:tcW w:w="514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>. 5 eccellente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50" w:type="pct"/>
            <w:vMerge/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448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FDE9D9" w:themeFill="accent6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b/>
                <w:bCs/>
                <w:sz w:val="20"/>
                <w:szCs w:val="22"/>
              </w:rPr>
              <w:t>14.</w:t>
            </w:r>
            <w:r w:rsidRPr="00982EF7">
              <w:rPr>
                <w:rFonts w:cstheme="minorHAnsi"/>
                <w:sz w:val="20"/>
                <w:szCs w:val="22"/>
              </w:rPr>
              <w:t xml:space="preserve"> Padronanza nella gestione delle risorse strumentali per la comunicazione e in remoto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50" w:type="pct"/>
            <w:vMerge/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88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. 1 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inadeguata</w:t>
            </w:r>
          </w:p>
        </w:tc>
        <w:tc>
          <w:tcPr>
            <w:tcW w:w="621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sufficiente</w:t>
            </w:r>
          </w:p>
        </w:tc>
        <w:tc>
          <w:tcPr>
            <w:tcW w:w="709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>. 3 soddisfacente</w:t>
            </w:r>
          </w:p>
        </w:tc>
        <w:tc>
          <w:tcPr>
            <w:tcW w:w="717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Pt.4 elevata</w:t>
            </w:r>
          </w:p>
        </w:tc>
        <w:tc>
          <w:tcPr>
            <w:tcW w:w="514" w:type="pct"/>
            <w:tcBorders>
              <w:bottom w:val="single" w:sz="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>. 5 eccellente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50" w:type="pct"/>
            <w:vMerge/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3448" w:type="pct"/>
            <w:gridSpan w:val="5"/>
            <w:tcBorders>
              <w:top w:val="single" w:sz="8" w:space="0" w:color="C0504D" w:themeColor="accent2"/>
              <w:bottom w:val="single" w:sz="4" w:space="0" w:color="auto"/>
            </w:tcBorders>
            <w:shd w:val="clear" w:color="auto" w:fill="FDE9D9" w:themeFill="accent6" w:themeFillTint="33"/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b/>
                <w:bCs/>
                <w:sz w:val="20"/>
                <w:szCs w:val="22"/>
              </w:rPr>
              <w:t>15.</w:t>
            </w:r>
            <w:r w:rsidRPr="00982EF7">
              <w:rPr>
                <w:rFonts w:cstheme="minorHAnsi"/>
                <w:sz w:val="20"/>
                <w:szCs w:val="22"/>
              </w:rPr>
              <w:t xml:space="preserve"> Padronanza della comunicazione verbale, consapevolezza dei punti nodali del lavoro prodotto e giustificazione delle scelte operate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8418C4" w:rsidTr="00ED524E">
        <w:tc>
          <w:tcPr>
            <w:tcW w:w="550" w:type="pct"/>
            <w:vMerge/>
            <w:tcBorders>
              <w:bottom w:val="single" w:sz="18" w:space="0" w:color="FF0000"/>
            </w:tcBorders>
            <w:shd w:val="clear" w:color="auto" w:fill="002060"/>
          </w:tcPr>
          <w:p w:rsidR="00073E0A" w:rsidRPr="008418C4" w:rsidRDefault="00073E0A" w:rsidP="00ED524E">
            <w:pPr>
              <w:rPr>
                <w:rFonts w:cstheme="minorHAnsi"/>
                <w:sz w:val="21"/>
                <w:szCs w:val="22"/>
              </w:rPr>
            </w:pPr>
          </w:p>
        </w:tc>
        <w:tc>
          <w:tcPr>
            <w:tcW w:w="620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rPr>
                <w:rFonts w:cstheme="minorHAnsi"/>
              </w:rPr>
            </w:pPr>
          </w:p>
        </w:tc>
        <w:tc>
          <w:tcPr>
            <w:tcW w:w="887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>. 1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 xml:space="preserve"> limitata</w:t>
            </w:r>
          </w:p>
          <w:p w:rsidR="00073E0A" w:rsidRPr="00982EF7" w:rsidRDefault="00073E0A" w:rsidP="00ED524E">
            <w:pPr>
              <w:ind w:left="-14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621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 2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essenziale</w:t>
            </w:r>
          </w:p>
        </w:tc>
        <w:tc>
          <w:tcPr>
            <w:tcW w:w="709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. 3  </w:t>
            </w:r>
          </w:p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cstheme="minorHAnsi"/>
                <w:sz w:val="20"/>
                <w:szCs w:val="22"/>
              </w:rPr>
              <w:t>soddisfacente</w:t>
            </w:r>
          </w:p>
        </w:tc>
        <w:tc>
          <w:tcPr>
            <w:tcW w:w="717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Pt.</w:t>
            </w:r>
            <w:proofErr w:type="gramStart"/>
            <w:r w:rsidRPr="00982EF7">
              <w:rPr>
                <w:rFonts w:cstheme="minorHAnsi"/>
                <w:sz w:val="20"/>
                <w:szCs w:val="22"/>
              </w:rPr>
              <w:t>4  valida</w:t>
            </w:r>
            <w:proofErr w:type="gramEnd"/>
            <w:r w:rsidRPr="00982EF7">
              <w:rPr>
                <w:rFonts w:cstheme="minorHAnsi"/>
                <w:sz w:val="20"/>
                <w:szCs w:val="22"/>
              </w:rPr>
              <w:t xml:space="preserve"> e accurata</w:t>
            </w:r>
          </w:p>
        </w:tc>
        <w:tc>
          <w:tcPr>
            <w:tcW w:w="514" w:type="pct"/>
            <w:tcBorders>
              <w:bottom w:val="single" w:sz="18" w:space="0" w:color="C0504D" w:themeColor="accent2"/>
            </w:tcBorders>
          </w:tcPr>
          <w:p w:rsidR="00073E0A" w:rsidRPr="00982EF7" w:rsidRDefault="00073E0A" w:rsidP="00ED524E">
            <w:pPr>
              <w:rPr>
                <w:rFonts w:cstheme="minorHAnsi"/>
                <w:sz w:val="20"/>
                <w:szCs w:val="22"/>
              </w:rPr>
            </w:pPr>
            <w:r w:rsidRPr="00982EF7">
              <w:rPr>
                <w:rFonts w:ascii="Segoe UI Symbol" w:hAnsi="Segoe UI Symbol" w:cs="Segoe UI Symbol"/>
                <w:sz w:val="20"/>
                <w:szCs w:val="22"/>
              </w:rPr>
              <w:t>☐</w:t>
            </w:r>
            <w:r w:rsidRPr="00982EF7">
              <w:rPr>
                <w:rFonts w:cstheme="minorHAnsi"/>
                <w:sz w:val="20"/>
                <w:szCs w:val="22"/>
              </w:rPr>
              <w:t xml:space="preserve"> </w:t>
            </w:r>
            <w:proofErr w:type="spellStart"/>
            <w:r w:rsidRPr="00982EF7">
              <w:rPr>
                <w:rFonts w:cstheme="minorHAnsi"/>
                <w:sz w:val="20"/>
                <w:szCs w:val="22"/>
              </w:rPr>
              <w:t>Pt</w:t>
            </w:r>
            <w:proofErr w:type="spellEnd"/>
            <w:r w:rsidRPr="00982EF7">
              <w:rPr>
                <w:rFonts w:cstheme="minorHAnsi"/>
                <w:sz w:val="20"/>
                <w:szCs w:val="22"/>
              </w:rPr>
              <w:t xml:space="preserve">. </w:t>
            </w:r>
            <w:proofErr w:type="gramStart"/>
            <w:r w:rsidRPr="00982EF7">
              <w:rPr>
                <w:rFonts w:cstheme="minorHAnsi"/>
                <w:sz w:val="20"/>
                <w:szCs w:val="22"/>
              </w:rPr>
              <w:t>5  eccellente</w:t>
            </w:r>
            <w:proofErr w:type="gramEnd"/>
            <w:r w:rsidRPr="00982EF7">
              <w:rPr>
                <w:rFonts w:cstheme="minorHAnsi"/>
                <w:sz w:val="20"/>
                <w:szCs w:val="22"/>
              </w:rPr>
              <w:t xml:space="preserve"> ed autonoma</w:t>
            </w:r>
          </w:p>
        </w:tc>
        <w:tc>
          <w:tcPr>
            <w:tcW w:w="382" w:type="pct"/>
            <w:vMerge/>
            <w:tcBorders>
              <w:bottom w:val="single" w:sz="18" w:space="0" w:color="C0504D" w:themeColor="accent2"/>
            </w:tcBorders>
            <w:vAlign w:val="center"/>
          </w:tcPr>
          <w:p w:rsidR="00073E0A" w:rsidRPr="008418C4" w:rsidRDefault="00073E0A" w:rsidP="00ED524E">
            <w:pPr>
              <w:jc w:val="center"/>
              <w:rPr>
                <w:rFonts w:cstheme="minorHAnsi"/>
              </w:rPr>
            </w:pPr>
          </w:p>
        </w:tc>
      </w:tr>
      <w:tr w:rsidR="00073E0A" w:rsidRPr="00982EF7" w:rsidTr="00ED524E">
        <w:tc>
          <w:tcPr>
            <w:tcW w:w="550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4" w:space="0" w:color="FFFFFF" w:themeColor="background1"/>
            </w:tcBorders>
            <w:shd w:val="clear" w:color="auto" w:fill="auto"/>
          </w:tcPr>
          <w:p w:rsidR="00073E0A" w:rsidRPr="00982EF7" w:rsidRDefault="00073E0A" w:rsidP="00ED524E">
            <w:pPr>
              <w:rPr>
                <w:rFonts w:cstheme="minorHAnsi"/>
                <w:sz w:val="28"/>
                <w:szCs w:val="22"/>
              </w:rPr>
            </w:pPr>
          </w:p>
        </w:tc>
        <w:tc>
          <w:tcPr>
            <w:tcW w:w="2837" w:type="pct"/>
            <w:gridSpan w:val="4"/>
            <w:tcBorders>
              <w:left w:val="single" w:sz="4" w:space="0" w:color="FFFFFF" w:themeColor="background1"/>
              <w:bottom w:val="single" w:sz="18" w:space="0" w:color="FF0000"/>
              <w:right w:val="single" w:sz="4" w:space="0" w:color="FFFFFF" w:themeColor="background1"/>
            </w:tcBorders>
            <w:vAlign w:val="bottom"/>
          </w:tcPr>
          <w:p w:rsidR="00073E0A" w:rsidRPr="00982EF7" w:rsidRDefault="00073E0A" w:rsidP="00ED524E">
            <w:pPr>
              <w:jc w:val="right"/>
              <w:rPr>
                <w:rFonts w:cstheme="minorHAnsi"/>
                <w:sz w:val="28"/>
                <w:szCs w:val="22"/>
              </w:rPr>
            </w:pPr>
          </w:p>
        </w:tc>
        <w:tc>
          <w:tcPr>
            <w:tcW w:w="1231" w:type="pct"/>
            <w:gridSpan w:val="2"/>
            <w:tcBorders>
              <w:left w:val="single" w:sz="4" w:space="0" w:color="FFFFFF" w:themeColor="background1"/>
              <w:bottom w:val="single" w:sz="18" w:space="0" w:color="FF0000"/>
            </w:tcBorders>
            <w:vAlign w:val="bottom"/>
          </w:tcPr>
          <w:p w:rsidR="00073E0A" w:rsidRPr="00982EF7" w:rsidRDefault="00073E0A" w:rsidP="00ED524E">
            <w:pPr>
              <w:rPr>
                <w:rFonts w:cstheme="minorHAnsi"/>
                <w:sz w:val="28"/>
                <w:szCs w:val="22"/>
              </w:rPr>
            </w:pPr>
            <w:r w:rsidRPr="00982EF7">
              <w:rPr>
                <w:rFonts w:cstheme="minorHAnsi"/>
                <w:sz w:val="28"/>
                <w:szCs w:val="22"/>
              </w:rPr>
              <w:t>PUNTEGGIO TOTALE</w:t>
            </w:r>
          </w:p>
        </w:tc>
        <w:tc>
          <w:tcPr>
            <w:tcW w:w="382" w:type="pct"/>
            <w:tcBorders>
              <w:top w:val="single" w:sz="18" w:space="0" w:color="C0504D" w:themeColor="accent2"/>
              <w:bottom w:val="single" w:sz="18" w:space="0" w:color="FF0000"/>
            </w:tcBorders>
            <w:vAlign w:val="center"/>
          </w:tcPr>
          <w:p w:rsidR="00073E0A" w:rsidRPr="00982EF7" w:rsidRDefault="00073E0A" w:rsidP="00ED524E">
            <w:pPr>
              <w:jc w:val="center"/>
              <w:rPr>
                <w:rFonts w:cstheme="minorHAnsi"/>
                <w:sz w:val="28"/>
              </w:rPr>
            </w:pPr>
          </w:p>
          <w:p w:rsidR="00073E0A" w:rsidRPr="00982EF7" w:rsidRDefault="00073E0A" w:rsidP="00ED524E">
            <w:pPr>
              <w:jc w:val="center"/>
              <w:rPr>
                <w:rFonts w:cstheme="minorHAnsi"/>
                <w:sz w:val="28"/>
              </w:rPr>
            </w:pPr>
            <w:r w:rsidRPr="00982EF7">
              <w:rPr>
                <w:rFonts w:eastAsia="Times New Roman" w:cstheme="minorHAnsi"/>
                <w:color w:val="FB0280"/>
                <w:sz w:val="28"/>
                <w:lang w:eastAsia="it-IT"/>
              </w:rPr>
              <w:t>… /</w:t>
            </w:r>
            <w:r>
              <w:rPr>
                <w:rFonts w:eastAsia="Times New Roman" w:cstheme="minorHAnsi"/>
                <w:color w:val="FB0280"/>
                <w:sz w:val="28"/>
                <w:lang w:eastAsia="it-IT"/>
              </w:rPr>
              <w:t>75</w:t>
            </w:r>
          </w:p>
        </w:tc>
      </w:tr>
    </w:tbl>
    <w:p w:rsidR="00073E0A" w:rsidRDefault="00073E0A" w:rsidP="00073E0A">
      <w:pPr>
        <w:rPr>
          <w:rFonts w:ascii="Arial" w:hAnsi="Arial" w:cs="Arial"/>
          <w:b/>
          <w:bCs/>
          <w:color w:val="262626" w:themeColor="text1" w:themeTint="D9"/>
        </w:rPr>
      </w:pPr>
    </w:p>
    <w:p w:rsidR="00073E0A" w:rsidRDefault="00073E0A" w:rsidP="00073E0A">
      <w:pPr>
        <w:rPr>
          <w:rFonts w:ascii="Arial" w:hAnsi="Arial" w:cs="Arial"/>
          <w:b/>
          <w:bCs/>
          <w:color w:val="262626" w:themeColor="text1" w:themeTint="D9"/>
        </w:rPr>
      </w:pPr>
      <w:r w:rsidRPr="00E42C6E">
        <w:rPr>
          <w:rFonts w:ascii="Arial" w:hAnsi="Arial" w:cs="Arial"/>
          <w:b/>
          <w:bCs/>
          <w:color w:val="262626" w:themeColor="text1" w:themeTint="D9"/>
        </w:rPr>
        <w:t xml:space="preserve">Tabella di conversione punteggio </w:t>
      </w:r>
      <w:r>
        <w:rPr>
          <w:rFonts w:ascii="Arial" w:hAnsi="Arial" w:cs="Arial"/>
          <w:b/>
          <w:bCs/>
          <w:color w:val="262626" w:themeColor="text1" w:themeTint="D9"/>
        </w:rPr>
        <w:t>–</w:t>
      </w:r>
      <w:r w:rsidRPr="00E42C6E">
        <w:rPr>
          <w:rFonts w:ascii="Arial" w:hAnsi="Arial" w:cs="Arial"/>
          <w:b/>
          <w:bCs/>
          <w:color w:val="262626" w:themeColor="text1" w:themeTint="D9"/>
        </w:rPr>
        <w:t xml:space="preserve"> voti</w:t>
      </w:r>
    </w:p>
    <w:p w:rsidR="00073E0A" w:rsidRPr="00E42C6E" w:rsidRDefault="00073E0A" w:rsidP="00073E0A">
      <w:pPr>
        <w:rPr>
          <w:rFonts w:ascii="Arial" w:hAnsi="Arial" w:cs="Arial"/>
          <w:b/>
          <w:bCs/>
          <w:color w:val="262626" w:themeColor="text1" w:themeTint="D9"/>
        </w:rPr>
      </w:pPr>
    </w:p>
    <w:tbl>
      <w:tblPr>
        <w:tblStyle w:val="Grigliatabella"/>
        <w:tblW w:w="10132" w:type="dxa"/>
        <w:jc w:val="center"/>
        <w:tblLook w:val="04A0" w:firstRow="1" w:lastRow="0" w:firstColumn="1" w:lastColumn="0" w:noHBand="0" w:noVBand="1"/>
      </w:tblPr>
      <w:tblGrid>
        <w:gridCol w:w="615"/>
        <w:gridCol w:w="2226"/>
        <w:gridCol w:w="1593"/>
        <w:gridCol w:w="1430"/>
        <w:gridCol w:w="1403"/>
        <w:gridCol w:w="1432"/>
        <w:gridCol w:w="1433"/>
      </w:tblGrid>
      <w:tr w:rsidR="00073E0A" w:rsidRPr="00E42C6E" w:rsidTr="00ED524E">
        <w:trPr>
          <w:trHeight w:val="233"/>
          <w:jc w:val="center"/>
        </w:trPr>
        <w:tc>
          <w:tcPr>
            <w:tcW w:w="615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5"/>
                <w:szCs w:val="15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  <w:sz w:val="15"/>
                <w:szCs w:val="15"/>
              </w:rPr>
              <w:t>punti</w:t>
            </w:r>
          </w:p>
        </w:tc>
        <w:tc>
          <w:tcPr>
            <w:tcW w:w="2226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fino a</w:t>
            </w:r>
            <w:r w:rsidRPr="00E42C6E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 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41</w:t>
            </w:r>
          </w:p>
        </w:tc>
        <w:tc>
          <w:tcPr>
            <w:tcW w:w="1593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da 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42</w:t>
            </w: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 a 4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8</w:t>
            </w:r>
          </w:p>
        </w:tc>
        <w:tc>
          <w:tcPr>
            <w:tcW w:w="1430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da 4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 a 5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6</w:t>
            </w:r>
          </w:p>
        </w:tc>
        <w:tc>
          <w:tcPr>
            <w:tcW w:w="1403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da 5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 a 6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3</w:t>
            </w:r>
          </w:p>
        </w:tc>
        <w:tc>
          <w:tcPr>
            <w:tcW w:w="1432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Da6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 a 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71</w:t>
            </w:r>
          </w:p>
        </w:tc>
        <w:tc>
          <w:tcPr>
            <w:tcW w:w="1433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da 7</w:t>
            </w:r>
            <w:r w:rsidR="00E5206F"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262626" w:themeColor="text1" w:themeTint="D9"/>
                <w:sz w:val="22"/>
                <w:szCs w:val="22"/>
              </w:rPr>
              <w:t xml:space="preserve"> a 75</w:t>
            </w:r>
          </w:p>
        </w:tc>
      </w:tr>
      <w:tr w:rsidR="00073E0A" w:rsidRPr="00E42C6E" w:rsidTr="00ED524E">
        <w:trPr>
          <w:trHeight w:val="233"/>
          <w:jc w:val="center"/>
        </w:trPr>
        <w:tc>
          <w:tcPr>
            <w:tcW w:w="615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15"/>
                <w:szCs w:val="15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  <w:sz w:val="15"/>
                <w:szCs w:val="15"/>
              </w:rPr>
              <w:t>voto</w:t>
            </w:r>
          </w:p>
        </w:tc>
        <w:tc>
          <w:tcPr>
            <w:tcW w:w="2226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>
              <w:rPr>
                <w:rFonts w:ascii="Arial" w:hAnsi="Arial" w:cs="Arial"/>
                <w:b/>
                <w:color w:val="262626" w:themeColor="text1" w:themeTint="D9"/>
              </w:rPr>
              <w:t>≤ 5</w:t>
            </w:r>
          </w:p>
        </w:tc>
        <w:tc>
          <w:tcPr>
            <w:tcW w:w="1593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</w:rPr>
              <w:t>6</w:t>
            </w:r>
          </w:p>
        </w:tc>
        <w:tc>
          <w:tcPr>
            <w:tcW w:w="1430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</w:rPr>
              <w:t>7</w:t>
            </w:r>
          </w:p>
        </w:tc>
        <w:tc>
          <w:tcPr>
            <w:tcW w:w="1403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</w:rPr>
              <w:t>8</w:t>
            </w:r>
          </w:p>
        </w:tc>
        <w:tc>
          <w:tcPr>
            <w:tcW w:w="1432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</w:rPr>
              <w:t>9</w:t>
            </w:r>
          </w:p>
        </w:tc>
        <w:tc>
          <w:tcPr>
            <w:tcW w:w="1433" w:type="dxa"/>
            <w:vAlign w:val="center"/>
          </w:tcPr>
          <w:p w:rsidR="00073E0A" w:rsidRPr="00E42C6E" w:rsidRDefault="00073E0A" w:rsidP="00ED524E">
            <w:pPr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E42C6E">
              <w:rPr>
                <w:rFonts w:ascii="Arial" w:hAnsi="Arial" w:cs="Arial"/>
                <w:b/>
                <w:color w:val="262626" w:themeColor="text1" w:themeTint="D9"/>
              </w:rPr>
              <w:t>10</w:t>
            </w:r>
          </w:p>
        </w:tc>
      </w:tr>
    </w:tbl>
    <w:p w:rsidR="00073E0A" w:rsidRDefault="00073E0A" w:rsidP="00073E0A">
      <w:pPr>
        <w:tabs>
          <w:tab w:val="left" w:pos="9564"/>
        </w:tabs>
        <w:rPr>
          <w:rFonts w:ascii="Arial" w:hAnsi="Arial" w:cs="Arial"/>
          <w:b/>
          <w:color w:val="262626" w:themeColor="text1" w:themeTint="D9"/>
        </w:rPr>
      </w:pPr>
    </w:p>
    <w:p w:rsidR="00073E0A" w:rsidRDefault="00073E0A" w:rsidP="00073E0A">
      <w:pPr>
        <w:tabs>
          <w:tab w:val="left" w:pos="9564"/>
        </w:tabs>
        <w:rPr>
          <w:sz w:val="32"/>
        </w:rPr>
      </w:pPr>
    </w:p>
    <w:p w:rsidR="00073E0A" w:rsidRDefault="00073E0A" w:rsidP="00073E0A">
      <w:pPr>
        <w:tabs>
          <w:tab w:val="left" w:pos="9564"/>
        </w:tabs>
        <w:rPr>
          <w:sz w:val="32"/>
        </w:rPr>
      </w:pPr>
      <w:r>
        <w:rPr>
          <w:sz w:val="32"/>
        </w:rPr>
        <w:t>Voto Elaborato Finale e Colloquio ______</w:t>
      </w:r>
    </w:p>
    <w:p w:rsidR="00073E0A" w:rsidRDefault="00073E0A" w:rsidP="00073E0A">
      <w:pPr>
        <w:tabs>
          <w:tab w:val="left" w:pos="9564"/>
        </w:tabs>
        <w:rPr>
          <w:sz w:val="32"/>
        </w:rPr>
      </w:pPr>
    </w:p>
    <w:p w:rsidR="00C46F87" w:rsidRDefault="00C46F87"/>
    <w:sectPr w:rsidR="00C46F87" w:rsidSect="00B07415">
      <w:pgSz w:w="16838" w:h="11906" w:orient="landscape"/>
      <w:pgMar w:top="568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0A"/>
    <w:rsid w:val="00073E0A"/>
    <w:rsid w:val="006D7F42"/>
    <w:rsid w:val="00B07415"/>
    <w:rsid w:val="00C46F87"/>
    <w:rsid w:val="00E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89A1"/>
  <w15:docId w15:val="{69E1CE88-2BFA-49EB-9178-3A193C10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E0A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3E0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ARMANDO ALLOCCA</cp:lastModifiedBy>
  <cp:revision>2</cp:revision>
  <dcterms:created xsi:type="dcterms:W3CDTF">2020-06-04T09:55:00Z</dcterms:created>
  <dcterms:modified xsi:type="dcterms:W3CDTF">2020-06-04T09:55:00Z</dcterms:modified>
</cp:coreProperties>
</file>